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i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BAL HARBOUR VILLAGE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 PRESENTA UNA SERIE DE BENEFICIOS EXCLUSIVOS DURANTE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ART BASEL MIAMI</w:t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Del 29 de noviembre al 5 de diciembre de 2021,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Bal Harbour Village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brindará a sus huéspedes y residentes, el acceso exclusivo a una serie de extraordinarios eventos y experiencias únicas durante la semana de arte más importante en Miami.</w:t>
      </w:r>
    </w:p>
    <w:p w:rsidR="00000000" w:rsidDel="00000000" w:rsidP="00000000" w:rsidRDefault="00000000" w:rsidRPr="00000000" w14:paraId="00000004">
      <w:pPr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Ciudad de México, 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10 de noviembre de 2021.–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Tras la cancelación de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Art Basel Miami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2020 debido a la pandemia, las expectativas, la emoción y el entusiasmo de los amantes del arte están más presentes que nunca para la edición 2021, que se llevará a cabo </w:t>
      </w:r>
      <w:r w:rsidDel="00000000" w:rsidR="00000000" w:rsidRPr="00000000">
        <w:rPr>
          <w:rtl w:val="0"/>
        </w:rPr>
        <w:t xml:space="preserve">del próximo 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29 de noviembre al 5 de diciembre, y durante la cual </w:t>
      </w:r>
      <w:r w:rsidDel="00000000" w:rsidR="00000000" w:rsidRPr="00000000">
        <w:rPr>
          <w:b w:val="1"/>
          <w:i w:val="1"/>
          <w:rtl w:val="0"/>
        </w:rPr>
        <w:t xml:space="preserve">Bal Harbour Village</w:t>
      </w:r>
      <w:r w:rsidDel="00000000" w:rsidR="00000000" w:rsidRPr="00000000">
        <w:rPr>
          <w:rtl w:val="0"/>
        </w:rPr>
        <w:t xml:space="preserve"> –un brillante enclave de estilo impecable y contemporáneo, con prístinas playas de arena blanca–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mejorará la experiencia de sus huéspedes y visitantes a través de una admisión exclusiva y complementaria para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SCOPE Miami Beach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y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Untitled Miami Beach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, además de brindar acceso al evento especial de su programa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Unscripted 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y muchas actividades más, en una de las semanas más celebradas de todo el año en el destino: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Jueves, 2 de diciembre: De 09:30 a.m. a 11:30 a.m.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Helvetica Neue" w:cs="Helvetica Neue" w:eastAsia="Helvetica Neue" w:hAnsi="Helvetica Neue"/>
          <w:b w:val="1"/>
          <w:i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Desayuno privado en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Le Zoo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, en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Bal Harbour Shops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Disfrute deliciosos platillos en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Le Zoo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y sea el primero en formar parte de una experiencia multisensorial mientras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Bal Harbour Shops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revela las tres originales instalaciones en su patio central: Una escultura floral compuesta de 600 orquídeas enmarcadas por 1,000 troncos de bambú y diseñada por la artista floral Sandra de Ovando; barreras ilustradas a mano por la artista neoyorkina Reyna Noriega; y la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‘Sonic Sculpture’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, una odisea musical envolvente generada por el innovador equipo de audio con la más alta tecnología de Jonathan Weiss.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Viernes, 3 de diciembre: 11:30 a.m.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Brunch privado en el sala VIP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Untitled, Art Miami Beach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(Ocean Drive y 12th Street)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Un delicioso brunch a las 11:30 a.m. fungirá como introducción para que el director de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Untitled Art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, Omar Lopez-Chahoud, invite a los huéspedes y residentes en punto de las 12:15 hrs., a explorar la feria de arte más importante de Miami. Para asistir a este exclusivo evento, se requiere confirmar su asistencia antes del 29 de noviembre, a través de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highlight w:val="white"/>
            <w:u w:val="single"/>
            <w:rtl w:val="0"/>
          </w:rPr>
          <w:t xml:space="preserve">Unscripted@balharbourflorida.com</w:t>
        </w:r>
      </w:hyperlink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Beneficios adicionales estarán disponibles con la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ART ACCESS CARD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, que brinda acceso privilegiado y sin costo adicional a los exclusivos eventos enlistados líneas abajo, tanto a residentes como a huéspedes de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Bal Harbour Village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, quienes pueden adquirirla sin costo directamente en la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Village Hall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o en la recepción de cualquiera de sus hoteles, respectivamente.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Lunes, 29 de noviembre: De 10:30 a.m. a 03:30 p.m.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Visite la colección privada De La Cruz dentro de su casa en Key Biscayne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Conozca el interior de la hermosa casa de la familia De la Cruz y contemple antes que nadie, su reconocida colección a nivel internacional. Esta extraordinaria actividad está limitada a solo 30 invitados, de acuerdo al orden de su llegada. La dirección completa se brindará al momento de confirmar su asistencia a través de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highlight w:val="white"/>
            <w:u w:val="single"/>
            <w:rtl w:val="0"/>
          </w:rPr>
          <w:t xml:space="preserve">Unscripted@balharbour.com</w:t>
        </w:r>
      </w:hyperlink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, requerida antes del 26 de noviembre.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Miércoles, 1 de diciembre: de 09:00 a.m. a 11:00 a.m. 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Desayuno privado anual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Youngarts Art Basel Miami Beach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 y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tour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 con curador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Recorrido exclusivo por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‘The Choreographers’ Scores: 2020’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, una colección de piezas en papel hechas artesanalmente, cada una editada como impresiones de arte y creadas por 26 coreógrafos residentes en Estados Unidos mientras esperaban regresar a los estudios y escenarios a causa de la pandemia. Primer recorrido: 09:30 a.m. / Segundo recorrido: 10:30 a.m. Se requiere reserva a través de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highlight w:val="white"/>
            <w:u w:val="single"/>
            <w:rtl w:val="0"/>
          </w:rPr>
          <w:t xml:space="preserve">hdempster@youngarts.org</w:t>
        </w:r>
      </w:hyperlink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Jueves, 2 de diciembre: De 06:00 p.m. a 8:00 p.m.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Recepción inaugural de la semana del arte de Miami en el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Museum Of Contemporary Art (MOCA)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Asista a la emotiva revelación de ‘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My name is Maryan’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, la primera retrospectiva del artista polaco y sobreviviente del Holocausto, Maryan, la cual incluye una serie de piezas jamas exhibicidas y es curada por la renombrada historiadora del arte Alison Gingeras. Es indispensable la confirmación de su asistencia con Lorraine Biaggi a través de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highlight w:val="white"/>
            <w:u w:val="single"/>
            <w:rtl w:val="0"/>
          </w:rPr>
          <w:t xml:space="preserve">Lbiaggi@mocanomi.org</w:t>
        </w:r>
      </w:hyperlink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Helvetica Neue" w:cs="Helvetica Neue" w:eastAsia="Helvetica Neue" w:hAnsi="Helvetica Neue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Viernes, 3 de diciembre: 3:00 p.m. y 01:00 p.m.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Marco Brambilla, artista destacado del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Pérez Art Museum Miami (PAMM) 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(1103 Biscayne Blvd, Miami, FL 33132)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dirige un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tour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 y una mirada exploratoria a su obra.</w:t>
      </w:r>
    </w:p>
    <w:p w:rsidR="00000000" w:rsidDel="00000000" w:rsidP="00000000" w:rsidRDefault="00000000" w:rsidRPr="00000000" w14:paraId="00000024">
      <w:pPr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Algunas de las obras más sugerentes de Brambilla exploran la naturaleza de las relaciones humanas desde el consumo y el exceso a través de los panoramas de siete paisajes surrealistas, dispuestos de manera digital en un despliegue vertical a manera de tótem. Descubra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 ‘Heaven’s Gate’ 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y todo lo que representa de viva voz del artista que la creó.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La lista de invitados está limitada a las 15 personas de acuerdo al orden de su llegada y se debe confirmar asistencia antes del 29 de noviembre a través de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highlight w:val="white"/>
            <w:u w:val="single"/>
            <w:rtl w:val="0"/>
          </w:rPr>
          <w:t xml:space="preserve">Unscripted@Balharbourflorida.com</w:t>
        </w:r>
      </w:hyperlink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Domingo, 5 de diciembre: De 11:00 a.m. a 12:00 p.m.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Decimoséptimo desayuno anual en el parque dentro del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Patricia &amp; Phillip Frost Art Museum 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(10975 SW 17th Street, Miami, FL 33199)</w:t>
      </w:r>
    </w:p>
    <w:p w:rsidR="00000000" w:rsidDel="00000000" w:rsidP="00000000" w:rsidRDefault="00000000" w:rsidRPr="00000000" w14:paraId="0000002B">
      <w:pPr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Una tradición oficial y muy querida de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Art Basel Miami Beach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, desde 2004, que incluye un desayuno en cortesía, la conferencia de un notable escultor y visitas guiadas al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Sculpture Park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y de las exhibiciones del museo. Disfrute del evento a través de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Zoom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o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Facebook Live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en </w:t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highlight w:val="white"/>
            <w:u w:val="single"/>
            <w:rtl w:val="0"/>
          </w:rPr>
          <w:t xml:space="preserve">@frostmuseum</w:t>
        </w:r>
      </w:hyperlink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Helvetica Neue" w:cs="Helvetica Neue" w:eastAsia="Helvetica Neue" w:hAnsi="Helvetica Neue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SCOPE MIAMI BEACH 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(801 Ocean Drive, Miami Beach, FL 33139)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Una extraordinaria selección de arte contemporáneo proveniente de 140 exhibidores internacionales se presenta junto a instalaciones dignas de los más importantes museos, debates, paneles de discusión y eventos nocturnos en las playas de arena blanca de South Beach, frente a los icónicos hoteles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Art Deco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de Ocean Drive. 100 pases VIP están disponibles de acuerdo al orden de llegada y los invitados deben registrarse en </w:t>
      </w:r>
      <w:hyperlink r:id="rId13">
        <w:r w:rsidDel="00000000" w:rsidR="00000000" w:rsidRPr="00000000">
          <w:rPr>
            <w:rFonts w:ascii="Helvetica Neue" w:cs="Helvetica Neue" w:eastAsia="Helvetica Neue" w:hAnsi="Helvetica Neue"/>
            <w:color w:val="1155cc"/>
            <w:highlight w:val="white"/>
            <w:u w:val="single"/>
            <w:rtl w:val="0"/>
          </w:rPr>
          <w:t xml:space="preserve">Eventbrite.com</w:t>
        </w:r>
      </w:hyperlink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Importante: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Todas las actividades requieren registro previo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Las entradas VIP son limitadas y están sujetas al orden de llegada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Cada feria y exhibición requiere la presentación de un certificado físico o digital de vacunación, o en su defecto, una prueba PCR Covid-19 negativa realizada dentro de las 72 horas previas a su visita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El uso de cubrebocas en todo momento es indispensable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Para obtener más información acerca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Bal Harbour Village 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y los exclusivos eventos que se llevarán a cabo durante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Art Basel Miami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, por favor visite </w:t>
      </w:r>
      <w:hyperlink r:id="rId14">
        <w:r w:rsidDel="00000000" w:rsidR="00000000" w:rsidRPr="00000000">
          <w:rPr>
            <w:rFonts w:ascii="Helvetica Neue" w:cs="Helvetica Neue" w:eastAsia="Helvetica Neue" w:hAnsi="Helvetica Neue"/>
            <w:color w:val="1155cc"/>
            <w:highlight w:val="white"/>
            <w:u w:val="single"/>
            <w:rtl w:val="0"/>
          </w:rPr>
          <w:t xml:space="preserve">www.balharbourflorida.com</w:t>
        </w:r>
      </w:hyperlink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  <w:t xml:space="preserve">###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right="-9.60000000000036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rtl w:val="0"/>
        </w:rPr>
        <w:t xml:space="preserve">Acerca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Constituido en 1946,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se ha convertido desde entonces, en un destino turístico imprescindible situado en el extremo norte de Miami Beach.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Bal Harbour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ofrece a sus visitantes y residentes, playas de agua prístina, lujosos hoteles frente al mar, restaurantes de alta cocina e inigualables tiendas de diseñador. El exclusivo centro comercial al aire libre,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Bal Harbour Shops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, presenta una curada colección de reconocidas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boutiques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y marcas internacionales, que año con año atraen a los amantes de las compras más exigentes de todo el mundo.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Bal Harbour Village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es el hogar de algunos de los hoteles más codiciados de Miami por su cercanía con las playas de arena blanca, lujosos spas y excepcional servicio. Las opciones de hospedaje en esta exclusiva zona incluyen a los mundialmente reconocidos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St. Regis Bal Harbour Resort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y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The Ritz-Carlton Bal Harbour,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Sea View Hotel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y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Beach Haus Bal Harbour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, un hotel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boutique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Para conocer más por favor visite </w:t>
      </w:r>
      <w:hyperlink r:id="rId15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www.balharbourflorida.com</w:t>
        </w:r>
      </w:hyperlink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o a través de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Twitter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: </w:t>
      </w:r>
      <w:hyperlink r:id="rId1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@BalHarbourFL</w:t>
        </w:r>
      </w:hyperlink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Instagram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: </w:t>
      </w:r>
      <w:hyperlink r:id="rId1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@Balharbourflorida</w:t>
        </w:r>
      </w:hyperlink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y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Facebook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: </w:t>
      </w:r>
      <w:hyperlink r:id="rId18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@BalHarbourFL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color w:val="4a86e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DE PRENSA:</w:t>
      </w:r>
    </w:p>
    <w:p w:rsidR="00000000" w:rsidDel="00000000" w:rsidP="00000000" w:rsidRDefault="00000000" w:rsidRPr="00000000" w14:paraId="00000046">
      <w:pPr>
        <w:spacing w:line="276.0005454545455" w:lineRule="auto"/>
        <w:jc w:val="both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sz w:val="24"/>
          <w:szCs w:val="24"/>
          <w:rtl w:val="0"/>
        </w:rPr>
        <w:t xml:space="preserve">Sandy Machuca | </w:t>
      </w:r>
      <w:r w:rsidDel="00000000" w:rsidR="00000000" w:rsidRPr="00000000">
        <w:rPr>
          <w:rtl w:val="0"/>
        </w:rPr>
        <w:t xml:space="preserve">Tourism Business Director</w:t>
      </w:r>
    </w:p>
    <w:p w:rsidR="00000000" w:rsidDel="00000000" w:rsidP="00000000" w:rsidRDefault="00000000" w:rsidRPr="00000000" w14:paraId="00000048">
      <w:pPr>
        <w:spacing w:line="276.0005454545455" w:lineRule="auto"/>
        <w:jc w:val="both"/>
        <w:rPr>
          <w:color w:val="1155cc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sandy@another.co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.0005454545455" w:lineRule="auto"/>
        <w:jc w:val="both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sz w:val="24"/>
          <w:szCs w:val="24"/>
          <w:rtl w:val="0"/>
        </w:rPr>
        <w:t xml:space="preserve">Enrique Segura | </w:t>
      </w:r>
      <w:r w:rsidDel="00000000" w:rsidR="00000000" w:rsidRPr="00000000">
        <w:rPr>
          <w:rtl w:val="0"/>
        </w:rPr>
        <w:t xml:space="preserve">Tourism Business Manager</w:t>
      </w:r>
    </w:p>
    <w:p w:rsidR="00000000" w:rsidDel="00000000" w:rsidP="00000000" w:rsidRDefault="00000000" w:rsidRPr="00000000" w14:paraId="0000004B">
      <w:pPr>
        <w:spacing w:line="276.0005454545455" w:lineRule="auto"/>
        <w:jc w:val="both"/>
        <w:rPr>
          <w:color w:val="1155cc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enrique.segura@another.co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Daniela Beltrán  | Sr PR Expert </w:t>
      </w:r>
    </w:p>
    <w:p w:rsidR="00000000" w:rsidDel="00000000" w:rsidP="00000000" w:rsidRDefault="00000000" w:rsidRPr="00000000" w14:paraId="0000004E">
      <w:pPr>
        <w:spacing w:line="276.0005454545455" w:lineRule="auto"/>
        <w:jc w:val="both"/>
        <w:rPr>
          <w:sz w:val="24"/>
          <w:szCs w:val="24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daniela.beltran@another.co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.0005454545455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2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jc w:val="both"/>
      <w:rPr>
        <w:rFonts w:ascii="Helvetica Neue" w:cs="Helvetica Neue" w:eastAsia="Helvetica Neue" w:hAnsi="Helvetica Neue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1609725</wp:posOffset>
          </wp:positionH>
          <wp:positionV relativeFrom="paragraph">
            <wp:posOffset>9530</wp:posOffset>
          </wp:positionV>
          <wp:extent cx="2847975" cy="942975"/>
          <wp:effectExtent b="0" l="0" r="0" t="0"/>
          <wp:wrapTopAndBottom distB="57150" distT="5715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47975" cy="942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jc w:val="center"/>
      <w:rPr>
        <w:rFonts w:ascii="Helvetica Neue" w:cs="Helvetica Neue" w:eastAsia="Helvetica Neue" w:hAnsi="Helvetica Neue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enrique.segura@another.co" TargetMode="External"/><Relationship Id="rId11" Type="http://schemas.openxmlformats.org/officeDocument/2006/relationships/hyperlink" Target="mailto:Unscripted@Balharbourflorida.com" TargetMode="External"/><Relationship Id="rId22" Type="http://schemas.openxmlformats.org/officeDocument/2006/relationships/header" Target="header1.xml"/><Relationship Id="rId10" Type="http://schemas.openxmlformats.org/officeDocument/2006/relationships/hyperlink" Target="mailto:Lbiaggi@mocanomi.org" TargetMode="External"/><Relationship Id="rId21" Type="http://schemas.openxmlformats.org/officeDocument/2006/relationships/hyperlink" Target="mailto:daniela.beltran@another.co" TargetMode="External"/><Relationship Id="rId13" Type="http://schemas.openxmlformats.org/officeDocument/2006/relationships/hyperlink" Target="http://eventbrite.com" TargetMode="External"/><Relationship Id="rId12" Type="http://schemas.openxmlformats.org/officeDocument/2006/relationships/hyperlink" Target="https://www.facebook.com/FrostScienc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dempster@youngarts.org" TargetMode="External"/><Relationship Id="rId15" Type="http://schemas.openxmlformats.org/officeDocument/2006/relationships/hyperlink" Target="http://www.balharbourflorida.com" TargetMode="External"/><Relationship Id="rId14" Type="http://schemas.openxmlformats.org/officeDocument/2006/relationships/hyperlink" Target="http://www.balharbourflorida.com" TargetMode="External"/><Relationship Id="rId17" Type="http://schemas.openxmlformats.org/officeDocument/2006/relationships/hyperlink" Target="https://www.instagram.com/balharbourflorida/" TargetMode="External"/><Relationship Id="rId16" Type="http://schemas.openxmlformats.org/officeDocument/2006/relationships/hyperlink" Target="https://twitter.com/BalHarbourFL" TargetMode="External"/><Relationship Id="rId5" Type="http://schemas.openxmlformats.org/officeDocument/2006/relationships/styles" Target="styles.xml"/><Relationship Id="rId19" Type="http://schemas.openxmlformats.org/officeDocument/2006/relationships/hyperlink" Target="mailto:sandy@another.co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facebook.com/BalHarbourFL/" TargetMode="External"/><Relationship Id="rId7" Type="http://schemas.openxmlformats.org/officeDocument/2006/relationships/hyperlink" Target="mailto:Unscripted@balharbourflorida.com" TargetMode="External"/><Relationship Id="rId8" Type="http://schemas.openxmlformats.org/officeDocument/2006/relationships/hyperlink" Target="mailto:Unscripted@balharbour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/4ig2h5gX5bqSpLUhTrRneq6BQ==">AMUW2mUVrgEpzlQ/fBh7T4IoKag4xc+DVRTeEnqGkteMlQGupUgWCunSRVuZUBHS5jeh+G0qgV2fkLM+VUbpqZdSyZMymyBf6hwqmX/cqLr6w04uf6KGEYI=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